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F471" w14:textId="77777777" w:rsidR="006515D3" w:rsidRDefault="006515D3">
      <w:pPr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182174AF" w14:textId="77777777" w:rsidR="006515D3" w:rsidRDefault="00000000">
      <w:pPr>
        <w:pStyle w:val="Nagwek2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KLAUZULA INFORMACYJNA</w:t>
      </w:r>
    </w:p>
    <w:p w14:paraId="56862B20" w14:textId="77777777" w:rsidR="006515D3" w:rsidRDefault="00000000">
      <w:pPr>
        <w:pStyle w:val="Nagwek2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(DLA UCZESTNIKÓW POSTĘPOWAŃ W SPRAWACH DOTYCZĄCYCH UDZIELANIA ZAMÓWIEŃ PUBLICZNYCH, KTÓRYCH WARTOŚĆ </w:t>
      </w:r>
    </w:p>
    <w:p w14:paraId="74314463" w14:textId="77777777" w:rsidR="006515D3" w:rsidRDefault="00000000">
      <w:pPr>
        <w:pStyle w:val="Nagwek2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NIE PRZEKRACZA</w:t>
      </w:r>
      <w:r>
        <w:rPr>
          <w:rFonts w:ascii="Arial" w:hAnsi="Arial" w:cs="Arial"/>
          <w:sz w:val="20"/>
          <w:szCs w:val="20"/>
        </w:rPr>
        <w:t xml:space="preserve"> 170 000 zł NETTO)</w:t>
      </w:r>
    </w:p>
    <w:p w14:paraId="21197B09" w14:textId="77777777" w:rsidR="006515D3" w:rsidRDefault="00651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91BF7D" w14:textId="77777777" w:rsidR="006515D3" w:rsidRDefault="00000000">
      <w:pPr>
        <w:ind w:firstLine="466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Hlk140490060"/>
      <w:r>
        <w:rPr>
          <w:rFonts w:ascii="Arial" w:hAnsi="Arial" w:cs="Arial"/>
          <w:i/>
          <w:iCs/>
          <w:sz w:val="18"/>
          <w:szCs w:val="18"/>
        </w:rPr>
        <w:t>Na podstawie art. 13 ust. 1 i 2 lub art. 14 ust. 1 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 4.05.2016, str. 1, Dz. Urz. UE L 127 z 23.05.2018, str. 2 oraz Dz. Urz. UE L 74 z 4.03.2021, str. 35), dalej zwanego RODO, informuje się, iż:</w:t>
      </w:r>
      <w:bookmarkEnd w:id="0"/>
    </w:p>
    <w:p w14:paraId="176C1998" w14:textId="77777777" w:rsidR="006515D3" w:rsidRDefault="006515D3">
      <w:pPr>
        <w:spacing w:after="0" w:line="240" w:lineRule="auto"/>
        <w:ind w:firstLine="466"/>
        <w:jc w:val="both"/>
        <w:rPr>
          <w:rFonts w:ascii="Arial" w:hAnsi="Arial" w:cs="Arial"/>
          <w:i/>
          <w:iCs/>
          <w:sz w:val="20"/>
          <w:szCs w:val="20"/>
        </w:rPr>
      </w:pPr>
    </w:p>
    <w:p w14:paraId="291EA760" w14:textId="77777777" w:rsidR="006515D3" w:rsidRDefault="000000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Administrator Danych.</w:t>
      </w:r>
    </w:p>
    <w:p w14:paraId="1807C879" w14:textId="77777777" w:rsidR="006515D3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Pani/Pana danych osobowych jest Dyrektor Lubelskiego Samorządowego Centrum Doskonalenia Nauczycieli (kontakt: Lubelskie Samorządowe Centrum Doskonalenia Nauczycieli – LSCDN, ul. Dominikańska 5, 20-111 Lublin, tel. 81 53-216-05).</w:t>
      </w:r>
    </w:p>
    <w:p w14:paraId="7DA27F14" w14:textId="77777777" w:rsidR="006515D3" w:rsidRDefault="00651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F21A26" w14:textId="77777777" w:rsidR="006515D3" w:rsidRDefault="000000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Cel przetwarzania danych osobowych.</w:t>
      </w:r>
    </w:p>
    <w:p w14:paraId="2BE2159F" w14:textId="77777777" w:rsidR="006515D3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przetwarzane będą w celu:</w:t>
      </w:r>
    </w:p>
    <w:p w14:paraId="1B644B3B" w14:textId="0E367F9A" w:rsidR="006515D3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przeprowadzenia procedury udzielenia zamówienia publicznego, którego wartość nie przekracza wyrażonej w złotych równowartości kwoty 1</w:t>
      </w:r>
      <w:r w:rsidR="00470D9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0 000 zł, w tym wyłonienia i wyboru najkorzystniejszej oferty, jak również zawarcia umowy w sprawie zamówienia publicznego oraz jej realizacji;</w:t>
      </w:r>
    </w:p>
    <w:p w14:paraId="71A6E16F" w14:textId="77777777" w:rsidR="006515D3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realizacji obowiązku archiwizacyjnego.</w:t>
      </w:r>
    </w:p>
    <w:p w14:paraId="2A2358B6" w14:textId="77777777" w:rsidR="006515D3" w:rsidRDefault="00651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0EFB7C" w14:textId="77777777" w:rsidR="006515D3" w:rsidRDefault="00000000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Podstawą prawną przetwarzania Pani/Pana danych osobowych jest:</w:t>
      </w:r>
    </w:p>
    <w:p w14:paraId="3ED294D2" w14:textId="77777777" w:rsidR="006515D3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 odniesieniu do celu wskazanego w pkt 1 - art. 6 ust. 1 lit. b RODO, tj. przetwarzanie jest niezbędne do wykonania umowy, której stroną jest osoba, której dane dotyczą lub do podjęcia działań na żądanie osoby, której dane dotyczą, przed zawarciem umowy,</w:t>
      </w:r>
    </w:p>
    <w:p w14:paraId="2FA40EC9" w14:textId="77777777" w:rsidR="006515D3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 odniesieniu do celu wskazanego w pkt 2 - art. 6 ust. 1 lit. c RODO, tj. przetwarzanie jest niezbędne do wypełnienia obowiązku prawnego ciążącego na Administratorze w zakresie wskazanym w art. 5 ust. 1 w związku z art. 6 ust. 1 ustawy z dnia 14 lipca 1983 r. o narodowym zasobie archiwalnym i archiwach.</w:t>
      </w:r>
    </w:p>
    <w:p w14:paraId="43D80E56" w14:textId="77777777" w:rsidR="006515D3" w:rsidRDefault="00651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AAC080" w14:textId="77777777" w:rsidR="006515D3" w:rsidRDefault="000000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Informacje o odbiorcach danych osobowych lub o kategoriach odbiorców.</w:t>
      </w:r>
    </w:p>
    <w:p w14:paraId="7BA7BE5F" w14:textId="77777777" w:rsidR="006515D3" w:rsidRDefault="00000000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Odbiorcami Pani/Pana danych osobowych będą/mogą być osoby lub podmioty upoważnione na podstawie przepisów prawa; podmioty, którym na  podstawie  umów zostanie powierzone przetwarzanie danych osobowych (np. podmioty świadczące usługi wsparcia i serwisowe, niszczenia dokumentacji); organy publiczne i podmioty, którym dane osobowe mogą zostać ujawnione jedynie w sytuacji, gdy istnieje podstawa prawna do tego typu działań.</w:t>
      </w:r>
    </w:p>
    <w:p w14:paraId="6D3F347A" w14:textId="77777777" w:rsidR="006515D3" w:rsidRDefault="006515D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CCD10CD" w14:textId="77777777" w:rsidR="006515D3" w:rsidRDefault="000000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Okres, przez który dane osobowe będą przechowywane lub kryteria ustalania tego okresu:</w:t>
      </w:r>
    </w:p>
    <w:p w14:paraId="520A5247" w14:textId="77777777" w:rsidR="006515D3" w:rsidRDefault="00000000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Pani/Pana dane osobowe będą przechowywane przez okres oznaczony kategorią archiwalną danej sprawy zgodnie z wymaganiami prawnymi określonymi w Rozporządzeniu Prezesa Rady Ministrów z dnia 18 stycznia 2011 r. w sprawie instrukcji kancelaryjnej, jednolitych rzeczowych wykazów akt oraz instrukcji w sprawie organizacji i zakresu działania archiwów zakładowych.</w:t>
      </w:r>
    </w:p>
    <w:p w14:paraId="71034468" w14:textId="77777777" w:rsidR="006515D3" w:rsidRDefault="006515D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5644916" w14:textId="77777777" w:rsidR="006515D3" w:rsidRDefault="000000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Prawa osób, których dane dotyczą.</w:t>
      </w:r>
    </w:p>
    <w:p w14:paraId="13549BD9" w14:textId="77777777" w:rsidR="006515D3" w:rsidRDefault="0000000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Posiada Pan/Pani:</w:t>
      </w:r>
    </w:p>
    <w:p w14:paraId="2FEB98EB" w14:textId="77777777" w:rsidR="006515D3" w:rsidRDefault="0000000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dotyczących,</w:t>
      </w:r>
    </w:p>
    <w:p w14:paraId="7C5634FA" w14:textId="77777777" w:rsidR="006515D3" w:rsidRDefault="0000000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podstawie art. 16 RODO prawo do sprostowania lub uzupełnienia Pani/Pana danych osobowych, przy czym skorzystanie z prawa do sprostowania lub uzupełnienia nie może skutkować zmianą wyniku postępowania o udzielenie zamówienia publicznego ani zmianą postanowień umowy w sprawie zamówienia publicznego,</w:t>
      </w:r>
    </w:p>
    <w:p w14:paraId="123B5136" w14:textId="77777777" w:rsidR="006515D3" w:rsidRDefault="0000000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 zastrzeżeniem przypadków, o których mowa w art. 18 ust. 2 RODO, przy czym prawo do ograniczenia przetwarzania nie ma zastosowania w odniesieniu do przechowywania, w celu zapewnienia korzystania ze środków ochrony prawnej lub w celu ochrony praw innej osoby fizycznej lub prawnej, lub z uwagi na ważne względy interesu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publicznego Unii Europejskiej lub państwa członkowskiego, a także nie ogranicza przetwarzania danych osobowych do czasu zakończenia postępowania o udzielenie zamówienia,</w:t>
      </w:r>
    </w:p>
    <w:p w14:paraId="08A737CC" w14:textId="77777777" w:rsidR="006515D3" w:rsidRDefault="0000000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 przetwarzanie danych osobowych Pani/Pana dotyczących narusza przepisy RODO.</w:t>
      </w:r>
    </w:p>
    <w:p w14:paraId="121442E9" w14:textId="77777777" w:rsidR="006515D3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2E57A828" w14:textId="77777777" w:rsidR="006515D3" w:rsidRDefault="000000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związku z art. 17 ust. 3 lit. b, d lub e RODO prawo do usunięcia danych osobowych,</w:t>
      </w:r>
    </w:p>
    <w:p w14:paraId="73DAD341" w14:textId="77777777" w:rsidR="006515D3" w:rsidRDefault="000000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 którym mowa w art. 20 RODO,</w:t>
      </w:r>
    </w:p>
    <w:p w14:paraId="2CE764D1" w14:textId="77777777" w:rsidR="006515D3" w:rsidRDefault="00000000">
      <w:pPr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 ust. 1 lit. c RODO.</w:t>
      </w:r>
    </w:p>
    <w:p w14:paraId="441377AC" w14:textId="77777777" w:rsidR="006515D3" w:rsidRDefault="006515D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E2E1D8" w14:textId="77777777" w:rsidR="006515D3" w:rsidRDefault="000000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Informacja o wymogu podania danych.</w:t>
      </w:r>
    </w:p>
    <w:p w14:paraId="4FFEE592" w14:textId="77777777" w:rsidR="006515D3" w:rsidRDefault="00000000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Podanie danych osobowych nie jest obowiązkowe, ale jest warunkiem niezbędnym do wzięcia udziału w postępowaniu o udzielenie zamówienia publicznego.</w:t>
      </w:r>
    </w:p>
    <w:p w14:paraId="00BA0489" w14:textId="77777777" w:rsidR="006515D3" w:rsidRDefault="006515D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4C9DDC" w14:textId="77777777" w:rsidR="006515D3" w:rsidRDefault="000000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Informacja o zautomatyzowanym podejmowaniu decyzji, w tym o profilowaniu.</w:t>
      </w:r>
    </w:p>
    <w:p w14:paraId="4550F390" w14:textId="77777777" w:rsidR="006515D3" w:rsidRDefault="00000000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odniesieniu do Pani/Pana danych osobowych decyzje nie będą podejmowane w sposób zautomatyzowany, stosowanie do art. 22 RODO.</w:t>
      </w:r>
    </w:p>
    <w:p w14:paraId="4D9CBD3E" w14:textId="77777777" w:rsidR="006515D3" w:rsidRDefault="006515D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114DCE0" w14:textId="77777777" w:rsidR="006515D3" w:rsidRDefault="000000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Dane kontaktowe Inspektora Ochrony Danych.</w:t>
      </w:r>
    </w:p>
    <w:p w14:paraId="686A3FAF" w14:textId="77777777" w:rsidR="006515D3" w:rsidRDefault="00000000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Administrator wyznaczył Inspektora Ochrony Danych (IOD), który udziela odpowiedzi na pytania dotyczące przetwarzania danych osobowych. Kontakt z IOD jest możliwy pod adresem e-mail: </w:t>
      </w:r>
      <w:hyperlink r:id="rId7" w:tooltip="javascript:void(location.href='mailto:'+String.fromCharCode(105,111,100,64,108,115,99,100,110,46,112,108))" w:history="1">
        <w:r>
          <w:rPr>
            <w:rFonts w:ascii="Arial" w:eastAsia="Calibri" w:hAnsi="Arial" w:cs="Arial"/>
            <w:sz w:val="20"/>
            <w:szCs w:val="20"/>
          </w:rPr>
          <w:t>iod@lscdn.pl</w:t>
        </w:r>
      </w:hyperlink>
      <w:r>
        <w:rPr>
          <w:rFonts w:ascii="Arial" w:eastAsia="Calibri" w:hAnsi="Arial" w:cs="Arial"/>
          <w:sz w:val="20"/>
          <w:szCs w:val="20"/>
        </w:rPr>
        <w:t xml:space="preserve"> lub pisemnie (kontakt: Lubelskie Samorządowe Centrum Doskonalenia Nauczycieli - LSCDN, ul. Dominikańska 5, 20-111 Lublin).</w:t>
      </w:r>
    </w:p>
    <w:p w14:paraId="4F1A1343" w14:textId="77777777" w:rsidR="006515D3" w:rsidRDefault="00651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515D3">
      <w:footerReference w:type="default" r:id="rId8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0811" w14:textId="77777777" w:rsidR="00321808" w:rsidRDefault="00321808">
      <w:pPr>
        <w:spacing w:after="0" w:line="240" w:lineRule="auto"/>
      </w:pPr>
      <w:r>
        <w:separator/>
      </w:r>
    </w:p>
  </w:endnote>
  <w:endnote w:type="continuationSeparator" w:id="0">
    <w:p w14:paraId="6F9EEA90" w14:textId="77777777" w:rsidR="00321808" w:rsidRDefault="0032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935755"/>
      <w:docPartObj>
        <w:docPartGallery w:val="Page Numbers (Bottom of Page)"/>
        <w:docPartUnique/>
      </w:docPartObj>
    </w:sdtPr>
    <w:sdtContent>
      <w:p w14:paraId="02F735D4" w14:textId="77777777" w:rsidR="006515D3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D8BC57" w14:textId="77777777" w:rsidR="006515D3" w:rsidRDefault="006515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F2C1" w14:textId="77777777" w:rsidR="00321808" w:rsidRDefault="00321808">
      <w:pPr>
        <w:spacing w:after="0" w:line="240" w:lineRule="auto"/>
      </w:pPr>
      <w:r>
        <w:separator/>
      </w:r>
    </w:p>
  </w:footnote>
  <w:footnote w:type="continuationSeparator" w:id="0">
    <w:p w14:paraId="0364B609" w14:textId="77777777" w:rsidR="00321808" w:rsidRDefault="00321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2E0"/>
    <w:multiLevelType w:val="multilevel"/>
    <w:tmpl w:val="7EEA77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0653"/>
    <w:multiLevelType w:val="multilevel"/>
    <w:tmpl w:val="9F26FFD4"/>
    <w:lvl w:ilvl="0">
      <w:start w:val="1"/>
      <w:numFmt w:val="decimal"/>
      <w:lvlText w:val="%1)"/>
      <w:lvlJc w:val="left"/>
      <w:pPr>
        <w:ind w:left="1788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7EE643C"/>
    <w:multiLevelType w:val="multilevel"/>
    <w:tmpl w:val="3D625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A1AE6"/>
    <w:multiLevelType w:val="multilevel"/>
    <w:tmpl w:val="314E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6248E"/>
    <w:multiLevelType w:val="multilevel"/>
    <w:tmpl w:val="A1E2F97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CF33C9"/>
    <w:multiLevelType w:val="multilevel"/>
    <w:tmpl w:val="D3A2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E3036"/>
    <w:multiLevelType w:val="multilevel"/>
    <w:tmpl w:val="4CFE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05584"/>
    <w:multiLevelType w:val="multilevel"/>
    <w:tmpl w:val="3C7E0C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01F52"/>
    <w:multiLevelType w:val="multilevel"/>
    <w:tmpl w:val="5CA817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017FD"/>
    <w:multiLevelType w:val="multilevel"/>
    <w:tmpl w:val="9B08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30E8F"/>
    <w:multiLevelType w:val="multilevel"/>
    <w:tmpl w:val="E94211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47325"/>
    <w:multiLevelType w:val="multilevel"/>
    <w:tmpl w:val="E45AF30A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2DC0159"/>
    <w:multiLevelType w:val="multilevel"/>
    <w:tmpl w:val="341EC8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2E2A2C"/>
    <w:multiLevelType w:val="multilevel"/>
    <w:tmpl w:val="D196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CF51E3"/>
    <w:multiLevelType w:val="multilevel"/>
    <w:tmpl w:val="633A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834651">
    <w:abstractNumId w:val="12"/>
  </w:num>
  <w:num w:numId="2" w16cid:durableId="2004814286">
    <w:abstractNumId w:val="4"/>
  </w:num>
  <w:num w:numId="3" w16cid:durableId="1321691797">
    <w:abstractNumId w:val="1"/>
  </w:num>
  <w:num w:numId="4" w16cid:durableId="1161000234">
    <w:abstractNumId w:val="11"/>
  </w:num>
  <w:num w:numId="5" w16cid:durableId="1491369375">
    <w:abstractNumId w:val="0"/>
  </w:num>
  <w:num w:numId="6" w16cid:durableId="368722047">
    <w:abstractNumId w:val="5"/>
  </w:num>
  <w:num w:numId="7" w16cid:durableId="883251971">
    <w:abstractNumId w:val="6"/>
  </w:num>
  <w:num w:numId="8" w16cid:durableId="1776091272">
    <w:abstractNumId w:val="3"/>
  </w:num>
  <w:num w:numId="9" w16cid:durableId="573469566">
    <w:abstractNumId w:val="13"/>
  </w:num>
  <w:num w:numId="10" w16cid:durableId="1917205741">
    <w:abstractNumId w:val="14"/>
  </w:num>
  <w:num w:numId="11" w16cid:durableId="1839686610">
    <w:abstractNumId w:val="9"/>
  </w:num>
  <w:num w:numId="12" w16cid:durableId="300694392">
    <w:abstractNumId w:val="10"/>
  </w:num>
  <w:num w:numId="13" w16cid:durableId="1536506694">
    <w:abstractNumId w:val="8"/>
  </w:num>
  <w:num w:numId="14" w16cid:durableId="1137718023">
    <w:abstractNumId w:val="7"/>
  </w:num>
  <w:num w:numId="15" w16cid:durableId="1847162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5D3"/>
    <w:rsid w:val="00321808"/>
    <w:rsid w:val="00470D97"/>
    <w:rsid w:val="005C40B3"/>
    <w:rsid w:val="0065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9DF9"/>
  <w15:docId w15:val="{82504B25-823B-4E95-830B-DAC0EC0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location.href='mailto:'+String.fromCharCode(105,111,100,64,108,115,99,100,110,46,112,108)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4673</Characters>
  <Application>Microsoft Office Word</Application>
  <DocSecurity>0</DocSecurity>
  <Lines>38</Lines>
  <Paragraphs>10</Paragraphs>
  <ScaleCrop>false</ScaleCrop>
  <Company>Microsoft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Monika Popielewicz-Durakiewicz</cp:lastModifiedBy>
  <cp:revision>16</cp:revision>
  <dcterms:created xsi:type="dcterms:W3CDTF">2024-01-25T13:02:00Z</dcterms:created>
  <dcterms:modified xsi:type="dcterms:W3CDTF">2026-04-14T09:37:00Z</dcterms:modified>
</cp:coreProperties>
</file>